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EF0" w14:textId="77777777" w:rsidR="00291AD9" w:rsidRPr="00BE1846" w:rsidRDefault="000D4E7F" w:rsidP="00BE1846">
      <w:pPr>
        <w:jc w:val="center"/>
        <w:rPr>
          <w:rFonts w:ascii="Arial" w:hAnsi="Arial" w:cs="Arial"/>
          <w:b/>
          <w:sz w:val="24"/>
          <w:szCs w:val="24"/>
        </w:rPr>
      </w:pPr>
      <w:r w:rsidRPr="00BE1846">
        <w:rPr>
          <w:rFonts w:ascii="Arial" w:hAnsi="Arial" w:cs="Arial"/>
          <w:b/>
          <w:sz w:val="24"/>
          <w:szCs w:val="24"/>
        </w:rPr>
        <w:t>ANEXO III – Declaração e Ciência, de concordância relativa aos artigos da 13.019/2014</w:t>
      </w:r>
    </w:p>
    <w:p w14:paraId="2739F748" w14:textId="77777777" w:rsidR="000D4E7F" w:rsidRPr="00BE1846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75D05600" w14:textId="77777777" w:rsidR="000D4E7F" w:rsidRPr="00BE1846" w:rsidRDefault="000D4E7F" w:rsidP="00BE1846">
      <w:pPr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 xml:space="preserve">Declaro que a </w:t>
      </w:r>
      <w:r w:rsidRPr="00BE1846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BE1846">
        <w:rPr>
          <w:rFonts w:ascii="Arial" w:hAnsi="Arial" w:cs="Arial"/>
          <w:sz w:val="24"/>
          <w:szCs w:val="24"/>
        </w:rPr>
        <w:t xml:space="preserve">, sob as penas da lei, se responsabiliza pela veracidade e legitimidade das informações e documentos apresentados durante o processo de seleção, que está ciente, concorda e atende a todas as disposições, condições e requisitos previstos no Edital de Chamamento Público nº </w:t>
      </w:r>
      <w:r w:rsidRPr="00BE1846">
        <w:rPr>
          <w:rFonts w:ascii="Arial" w:hAnsi="Arial" w:cs="Arial"/>
          <w:color w:val="FF0000"/>
          <w:sz w:val="24"/>
          <w:szCs w:val="24"/>
        </w:rPr>
        <w:t xml:space="preserve">[......../20.......] </w:t>
      </w:r>
      <w:r w:rsidRPr="00BE1846">
        <w:rPr>
          <w:rFonts w:ascii="Arial" w:hAnsi="Arial" w:cs="Arial"/>
          <w:sz w:val="24"/>
          <w:szCs w:val="24"/>
        </w:rPr>
        <w:t>e anexos e na Lei Federal nº 13.019/2014, sendo que:</w:t>
      </w:r>
    </w:p>
    <w:p w14:paraId="54803DD4" w14:textId="77777777" w:rsidR="000D4E7F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é regida por estatuto social nos termos do art. 33 da Lei Federal nº 13.019/2014, e quando tratar-se de sociedade cooperativa, certidão simplificada emitida por Junta Comercial;</w:t>
      </w:r>
    </w:p>
    <w:p w14:paraId="56D0C35C" w14:textId="77777777" w:rsidR="00BE1846" w:rsidRPr="00BE1846" w:rsidRDefault="00BE1846" w:rsidP="00BE184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1E375FE" w14:textId="77777777" w:rsidR="00BE1846" w:rsidRPr="00BE1846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possui tempo mínimo de existência de 01 (um) ano, com cadastro ativo no CNPJ nos termos da alínea “a” do inciso V do art. 33 da Lei Federal nº 13.019/2014, na data de apresentação da Proposta de Plano de Trabalho;</w:t>
      </w:r>
    </w:p>
    <w:p w14:paraId="2E325562" w14:textId="77777777" w:rsidR="00BE1846" w:rsidRPr="00BE1846" w:rsidRDefault="00BE1846" w:rsidP="00BE184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C026EB6" w14:textId="77777777" w:rsidR="00BE1846" w:rsidRPr="00BE1846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 xml:space="preserve">possui </w:t>
      </w:r>
      <w:r w:rsidRPr="00BE1846">
        <w:rPr>
          <w:rFonts w:ascii="Arial" w:hAnsi="Arial" w:cs="Arial"/>
          <w:color w:val="FF0000"/>
          <w:sz w:val="24"/>
          <w:szCs w:val="24"/>
        </w:rPr>
        <w:t>[.................... (meses/anos)]</w:t>
      </w:r>
      <w:r w:rsidRPr="00BE1846">
        <w:rPr>
          <w:rFonts w:ascii="Arial" w:hAnsi="Arial" w:cs="Arial"/>
          <w:sz w:val="24"/>
          <w:szCs w:val="24"/>
        </w:rPr>
        <w:t xml:space="preserve"> de experiência prévia, com efetividade, do objeto da parceria ou de natureza semelhante, nos termos da alínea “b” do inciso V do art. 33 da Lei Federal nº 13.019/2014;</w:t>
      </w:r>
    </w:p>
    <w:p w14:paraId="645E1B59" w14:textId="77777777" w:rsidR="00BE1846" w:rsidRPr="00BE1846" w:rsidRDefault="00BE1846" w:rsidP="00BE184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94C205E" w14:textId="77777777" w:rsidR="000D4E7F" w:rsidRPr="00BE1846" w:rsidRDefault="000D4E7F" w:rsidP="00BE1846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possui instalações e outras condições materiais, inclusive quanto à salubridade e segurança, quando necessárias para realização do objeto e capacidade técnica e operacional para o desenvolvimento da atividade ou projeto, nos termos alínea “c” do inciso V do art. 33 da Lei Federal nº 13.019/2014, ou previsão de contratar ou adquirir com recursos da parceria.</w:t>
      </w:r>
    </w:p>
    <w:p w14:paraId="4882735D" w14:textId="77777777" w:rsidR="00BE1846" w:rsidRPr="00BE1846" w:rsidRDefault="00BE1846" w:rsidP="00BE1846">
      <w:pPr>
        <w:jc w:val="both"/>
        <w:rPr>
          <w:rFonts w:ascii="Arial" w:hAnsi="Arial" w:cs="Arial"/>
          <w:sz w:val="24"/>
          <w:szCs w:val="24"/>
        </w:rPr>
      </w:pPr>
    </w:p>
    <w:p w14:paraId="4F909FFC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Local-UF, ______ de ______________________ de 20__.</w:t>
      </w:r>
    </w:p>
    <w:p w14:paraId="7A566148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5EDF0615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</w:p>
    <w:p w14:paraId="2CF94872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(Nome e Cargo do Representante Legal da OSC)</w:t>
      </w:r>
    </w:p>
    <w:sectPr w:rsidR="00BE1846" w:rsidRPr="00BE18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2B6C" w14:textId="77777777" w:rsidR="005C7396" w:rsidRDefault="005C7396" w:rsidP="005C7396">
      <w:pPr>
        <w:spacing w:after="0" w:line="240" w:lineRule="auto"/>
      </w:pPr>
      <w:r>
        <w:separator/>
      </w:r>
    </w:p>
  </w:endnote>
  <w:endnote w:type="continuationSeparator" w:id="0">
    <w:p w14:paraId="7A016D05" w14:textId="77777777" w:rsidR="005C7396" w:rsidRDefault="005C7396" w:rsidP="005C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7916" w14:textId="77777777" w:rsidR="005C7396" w:rsidRDefault="005C7396" w:rsidP="005C7396">
      <w:pPr>
        <w:spacing w:after="0" w:line="240" w:lineRule="auto"/>
      </w:pPr>
      <w:r>
        <w:separator/>
      </w:r>
    </w:p>
  </w:footnote>
  <w:footnote w:type="continuationSeparator" w:id="0">
    <w:p w14:paraId="28B6C7D4" w14:textId="77777777" w:rsidR="005C7396" w:rsidRDefault="005C7396" w:rsidP="005C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114980" w:rsidRPr="005630C1" w14:paraId="63637F3F" w14:textId="77777777" w:rsidTr="00BB6D83">
      <w:trPr>
        <w:jc w:val="center"/>
      </w:trPr>
      <w:tc>
        <w:tcPr>
          <w:tcW w:w="1413" w:type="dxa"/>
          <w:vAlign w:val="center"/>
          <w:hideMark/>
        </w:tcPr>
        <w:p w14:paraId="5A28E641" w14:textId="73C559E2" w:rsidR="00114980" w:rsidRPr="005630C1" w:rsidRDefault="00114980" w:rsidP="00114980">
          <w:pPr>
            <w:pStyle w:val="Cabealho"/>
            <w:jc w:val="center"/>
          </w:pPr>
          <w:r>
            <w:drawing>
              <wp:inline distT="0" distB="0" distL="0" distR="0" wp14:anchorId="47105F68" wp14:editId="21D1415D">
                <wp:extent cx="723900" cy="781050"/>
                <wp:effectExtent l="0" t="0" r="0" b="0"/>
                <wp:docPr id="129068679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6E1644C5" w14:textId="77777777" w:rsidR="00114980" w:rsidRDefault="00114980" w:rsidP="00114980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PREFEITURA MUNICIPAL DE BOTUCATU</w:t>
          </w:r>
        </w:p>
        <w:p w14:paraId="67592EC1" w14:textId="77777777" w:rsidR="00114980" w:rsidRPr="005630C1" w:rsidRDefault="00114980" w:rsidP="00114980">
          <w:pPr>
            <w:pStyle w:val="Cabealho"/>
            <w:jc w:val="center"/>
          </w:pPr>
          <w:r>
            <w:rPr>
              <w:rFonts w:cs="Arial"/>
              <w:sz w:val="28"/>
              <w:szCs w:val="28"/>
            </w:rPr>
            <w:t>Secretaria Municipal de Turismo</w:t>
          </w:r>
        </w:p>
      </w:tc>
    </w:tr>
  </w:tbl>
  <w:p w14:paraId="7790FBDE" w14:textId="77777777" w:rsidR="005C7396" w:rsidRDefault="005C7396" w:rsidP="005C739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114980"/>
    <w:rsid w:val="00291AD9"/>
    <w:rsid w:val="005C7396"/>
    <w:rsid w:val="007246C7"/>
    <w:rsid w:val="00936950"/>
    <w:rsid w:val="00B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89E9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396"/>
    <w:rPr>
      <w:noProof/>
    </w:rPr>
  </w:style>
  <w:style w:type="paragraph" w:styleId="Rodap">
    <w:name w:val="footer"/>
    <w:basedOn w:val="Normal"/>
    <w:link w:val="RodapChar"/>
    <w:uiPriority w:val="99"/>
    <w:unhideWhenUsed/>
    <w:rsid w:val="005C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396"/>
    <w:rPr>
      <w:noProof/>
    </w:rPr>
  </w:style>
  <w:style w:type="table" w:styleId="Tabelacomgrade">
    <w:name w:val="Table Grid"/>
    <w:basedOn w:val="Tabelanormal"/>
    <w:uiPriority w:val="39"/>
    <w:rsid w:val="0011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4</cp:revision>
  <dcterms:created xsi:type="dcterms:W3CDTF">2023-08-19T12:42:00Z</dcterms:created>
  <dcterms:modified xsi:type="dcterms:W3CDTF">2025-09-26T17:20:00Z</dcterms:modified>
</cp:coreProperties>
</file>